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200" w:vertAnchor="page" w:horzAnchor="margin" w:tblpY="1011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0"/>
        <w:gridCol w:w="6788"/>
      </w:tblGrid>
      <w:tr w:rsidR="00900BD3" w14:paraId="2F25857A" w14:textId="77777777" w:rsidTr="00900BD3">
        <w:trPr>
          <w:trHeight w:val="1440"/>
        </w:trPr>
        <w:tc>
          <w:tcPr>
            <w:tcW w:w="2850" w:type="dxa"/>
            <w:hideMark/>
          </w:tcPr>
          <w:p w14:paraId="75D38FE3" w14:textId="77777777" w:rsidR="00900BD3" w:rsidRDefault="00900BD3" w:rsidP="00076F76">
            <w:pPr>
              <w:spacing w:after="0" w:line="480" w:lineRule="atLeast"/>
              <w:ind w:left="475" w:right="475"/>
              <w:rPr>
                <w:rFonts w:ascii="Courier New" w:eastAsia="Times New Roman" w:hAnsi="Courier New" w:cs="Courier New"/>
                <w:sz w:val="20"/>
                <w:szCs w:val="20"/>
                <w:lang w:bidi="mni-IN"/>
              </w:rPr>
            </w:pPr>
            <w:r>
              <w:rPr>
                <w:rFonts w:ascii="Courier New" w:eastAsia="Times New Roman" w:hAnsi="Courier New" w:cs="Courier New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482F4CC9" wp14:editId="59A193A9">
                  <wp:extent cx="1190625" cy="1381125"/>
                  <wp:effectExtent l="0" t="0" r="9525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urier New" w:eastAsia="Times New Roman" w:hAnsi="Courier New" w:cs="Courier New"/>
                <w:sz w:val="24"/>
                <w:szCs w:val="24"/>
                <w:lang w:bidi="mni-IN"/>
              </w:rPr>
              <w:t xml:space="preserve">                      </w:t>
            </w:r>
          </w:p>
        </w:tc>
        <w:tc>
          <w:tcPr>
            <w:tcW w:w="6788" w:type="dxa"/>
          </w:tcPr>
          <w:p w14:paraId="5043E35C" w14:textId="77777777" w:rsidR="00900BD3" w:rsidRDefault="00900BD3" w:rsidP="00076F76">
            <w:pPr>
              <w:spacing w:after="0" w:line="480" w:lineRule="atLeast"/>
              <w:ind w:left="475" w:right="475"/>
              <w:jc w:val="center"/>
              <w:rPr>
                <w:rFonts w:ascii="Garamond" w:eastAsia="Times New Roman" w:hAnsi="Garamond" w:cs="Courier New"/>
                <w:b/>
                <w:sz w:val="32"/>
                <w:szCs w:val="32"/>
                <w:lang w:bidi="mni-IN"/>
              </w:rPr>
            </w:pPr>
          </w:p>
          <w:p w14:paraId="57762FD7" w14:textId="77777777" w:rsidR="00900BD3" w:rsidRDefault="00900BD3" w:rsidP="00076F76">
            <w:pPr>
              <w:spacing w:after="0" w:line="480" w:lineRule="atLeast"/>
              <w:ind w:right="475"/>
              <w:rPr>
                <w:rFonts w:ascii="Garamond" w:eastAsia="Times New Roman" w:hAnsi="Garamond" w:cs="Courier New"/>
                <w:b/>
                <w:sz w:val="44"/>
                <w:szCs w:val="44"/>
                <w:lang w:bidi="mni-IN"/>
              </w:rPr>
            </w:pPr>
            <w:r>
              <w:rPr>
                <w:rFonts w:ascii="Garamond" w:eastAsia="Times New Roman" w:hAnsi="Garamond" w:cs="Courier New"/>
                <w:b/>
                <w:sz w:val="44"/>
                <w:szCs w:val="44"/>
                <w:lang w:bidi="mni-IN"/>
              </w:rPr>
              <w:t xml:space="preserve">  COMUNE DI STIMIGLIANO</w:t>
            </w:r>
          </w:p>
          <w:p w14:paraId="6C1628C3" w14:textId="77777777" w:rsidR="00900BD3" w:rsidRDefault="00900BD3" w:rsidP="00076F76">
            <w:pPr>
              <w:spacing w:after="0" w:line="252" w:lineRule="auto"/>
              <w:ind w:left="475" w:right="475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bidi="mni-IN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bidi="mni-IN"/>
              </w:rPr>
              <w:t>Provincia di Rieti-Piazza Roma n.6 02048 Stimigliano</w:t>
            </w:r>
          </w:p>
          <w:p w14:paraId="2926C2FE" w14:textId="77777777" w:rsidR="00900BD3" w:rsidRDefault="00900BD3" w:rsidP="00076F76">
            <w:pPr>
              <w:spacing w:after="0" w:line="252" w:lineRule="auto"/>
              <w:ind w:left="475" w:right="475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bidi="mni-IN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bidi="mni-IN"/>
              </w:rPr>
              <w:t xml:space="preserve"> Partita iva e codice fiscale 00094130572</w:t>
            </w:r>
          </w:p>
          <w:p w14:paraId="4F135161" w14:textId="77777777" w:rsidR="00900BD3" w:rsidRDefault="00900BD3" w:rsidP="00076F76">
            <w:pPr>
              <w:spacing w:after="0" w:line="252" w:lineRule="auto"/>
              <w:ind w:left="475" w:right="475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bidi="mni-IN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bidi="mni-IN"/>
              </w:rPr>
              <w:t>TEL 0765 576038 FAX 0765576078</w:t>
            </w:r>
          </w:p>
          <w:p w14:paraId="3325DE8A" w14:textId="77777777" w:rsidR="00900BD3" w:rsidRDefault="00900BD3" w:rsidP="00076F76">
            <w:pPr>
              <w:spacing w:after="0" w:line="252" w:lineRule="auto"/>
              <w:ind w:right="475"/>
              <w:rPr>
                <w:rFonts w:ascii="Courier New" w:eastAsia="Times New Roman" w:hAnsi="Courier New" w:cs="Courier New"/>
                <w:sz w:val="24"/>
                <w:szCs w:val="24"/>
                <w:lang w:bidi="mni-IN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bidi="mni-IN"/>
              </w:rPr>
              <w:t xml:space="preserve">    </w:t>
            </w:r>
            <w:proofErr w:type="gramStart"/>
            <w:r>
              <w:rPr>
                <w:rFonts w:ascii="Courier New" w:eastAsia="Times New Roman" w:hAnsi="Courier New" w:cs="Courier New"/>
                <w:sz w:val="24"/>
                <w:szCs w:val="24"/>
                <w:lang w:bidi="mni-IN"/>
              </w:rPr>
              <w:t>E mail</w:t>
            </w:r>
            <w:proofErr w:type="gramEnd"/>
            <w:r>
              <w:rPr>
                <w:rFonts w:ascii="Courier New" w:eastAsia="Times New Roman" w:hAnsi="Courier New" w:cs="Courier New"/>
                <w:sz w:val="24"/>
                <w:szCs w:val="24"/>
                <w:lang w:bidi="mni-IN"/>
              </w:rPr>
              <w:t xml:space="preserve"> </w:t>
            </w:r>
            <w:hyperlink r:id="rId9" w:history="1">
              <w:r>
                <w:rPr>
                  <w:rStyle w:val="Collegamentoipertestuale"/>
                  <w:rFonts w:ascii="Times New Roman" w:eastAsia="Times New Roman" w:hAnsi="Times New Roman" w:cs="Times New Roman"/>
                  <w:sz w:val="24"/>
                  <w:szCs w:val="24"/>
                </w:rPr>
                <w:t>segreteria</w:t>
              </w:r>
              <w:r>
                <w:rPr>
                  <w:rStyle w:val="Collegamentoipertestuale"/>
                  <w:rFonts w:ascii="Courier New" w:eastAsia="Times New Roman" w:hAnsi="Courier New" w:cs="Courier New"/>
                  <w:sz w:val="24"/>
                  <w:szCs w:val="24"/>
                  <w:lang w:bidi="mni-IN"/>
                </w:rPr>
                <w:t>@comune.stimigliano.ri.it</w:t>
              </w:r>
            </w:hyperlink>
          </w:p>
          <w:p w14:paraId="4ED727FA" w14:textId="77777777" w:rsidR="00900BD3" w:rsidRDefault="00900BD3" w:rsidP="00076F76">
            <w:pPr>
              <w:spacing w:after="0" w:line="252" w:lineRule="auto"/>
              <w:ind w:right="475"/>
              <w:rPr>
                <w:rFonts w:ascii="Courier New" w:eastAsia="Times New Roman" w:hAnsi="Courier New" w:cs="Courier New"/>
                <w:sz w:val="24"/>
                <w:szCs w:val="24"/>
                <w:lang w:bidi="mni-IN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bidi="mni-IN"/>
              </w:rPr>
              <w:t xml:space="preserve">       PEC        </w:t>
            </w:r>
            <w:hyperlink r:id="rId10" w:history="1">
              <w:r>
                <w:rPr>
                  <w:rStyle w:val="Collegamentoipertestuale"/>
                  <w:rFonts w:ascii="Courier New" w:eastAsia="Times New Roman" w:hAnsi="Courier New" w:cs="Courier New"/>
                  <w:sz w:val="24"/>
                  <w:szCs w:val="24"/>
                  <w:lang w:bidi="mni-IN"/>
                </w:rPr>
                <w:t>com.stim@pec.it</w:t>
              </w:r>
            </w:hyperlink>
            <w:r>
              <w:rPr>
                <w:rFonts w:ascii="Courier New" w:eastAsia="Times New Roman" w:hAnsi="Courier New" w:cs="Courier New"/>
                <w:sz w:val="24"/>
                <w:szCs w:val="24"/>
                <w:lang w:bidi="mni-IN"/>
              </w:rPr>
              <w:t xml:space="preserve"> </w:t>
            </w:r>
          </w:p>
        </w:tc>
      </w:tr>
    </w:tbl>
    <w:p w14:paraId="4D7E6320" w14:textId="77777777" w:rsidR="00900BD3" w:rsidRDefault="00900BD3" w:rsidP="00900BD3">
      <w:pPr>
        <w:rPr>
          <w:b/>
          <w:sz w:val="36"/>
          <w:szCs w:val="36"/>
        </w:rPr>
      </w:pPr>
    </w:p>
    <w:p w14:paraId="04AD993F" w14:textId="77777777" w:rsidR="00884D82" w:rsidRDefault="00884D82" w:rsidP="00900BD3">
      <w:pPr>
        <w:rPr>
          <w:b/>
          <w:sz w:val="36"/>
          <w:szCs w:val="36"/>
        </w:rPr>
      </w:pPr>
    </w:p>
    <w:p w14:paraId="12DCB877" w14:textId="77777777" w:rsidR="00EB3820" w:rsidRPr="0072143C" w:rsidRDefault="00884D82" w:rsidP="00EB382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</w:t>
      </w:r>
      <w:r w:rsidR="0000238A" w:rsidRPr="0072143C">
        <w:rPr>
          <w:b/>
          <w:sz w:val="36"/>
          <w:szCs w:val="36"/>
        </w:rPr>
        <w:t>VVISO</w:t>
      </w:r>
      <w:r w:rsidR="00EB3820" w:rsidRPr="0072143C">
        <w:rPr>
          <w:b/>
          <w:sz w:val="36"/>
          <w:szCs w:val="36"/>
        </w:rPr>
        <w:t xml:space="preserve"> PER AFFIDAMENTO DEL SERVIZIO </w:t>
      </w:r>
    </w:p>
    <w:p w14:paraId="389D7802" w14:textId="77777777" w:rsidR="002E4921" w:rsidRPr="0072143C" w:rsidRDefault="00EB3820" w:rsidP="00EB3820">
      <w:pPr>
        <w:jc w:val="center"/>
        <w:rPr>
          <w:b/>
          <w:sz w:val="36"/>
          <w:szCs w:val="36"/>
        </w:rPr>
      </w:pPr>
      <w:r w:rsidRPr="0072143C">
        <w:rPr>
          <w:b/>
          <w:sz w:val="36"/>
          <w:szCs w:val="36"/>
        </w:rPr>
        <w:t>DELL’ASILO NIDO COMUNALE</w:t>
      </w:r>
    </w:p>
    <w:p w14:paraId="0C11C935" w14:textId="77777777" w:rsidR="0000238A" w:rsidRPr="00884D82" w:rsidRDefault="0000238A">
      <w:pPr>
        <w:rPr>
          <w:sz w:val="24"/>
          <w:szCs w:val="24"/>
        </w:rPr>
      </w:pPr>
    </w:p>
    <w:p w14:paraId="2160BFFC" w14:textId="77777777" w:rsidR="0000238A" w:rsidRPr="00884D82" w:rsidRDefault="0000238A">
      <w:pPr>
        <w:rPr>
          <w:sz w:val="24"/>
          <w:szCs w:val="24"/>
        </w:rPr>
      </w:pPr>
      <w:r w:rsidRPr="00884D82">
        <w:rPr>
          <w:sz w:val="24"/>
          <w:szCs w:val="24"/>
        </w:rPr>
        <w:t>IL COMUNE DI STIMIGLIANO INTENDE CONCEDERE LA GESTIONE DELL’ASILO COMUNALE A UN SOGGETTO TERZO.</w:t>
      </w:r>
    </w:p>
    <w:p w14:paraId="17B1F633" w14:textId="77777777" w:rsidR="0000238A" w:rsidRPr="00884D82" w:rsidRDefault="0000238A" w:rsidP="0000238A">
      <w:pPr>
        <w:jc w:val="both"/>
        <w:rPr>
          <w:sz w:val="24"/>
          <w:szCs w:val="24"/>
        </w:rPr>
      </w:pPr>
      <w:r w:rsidRPr="00884D82">
        <w:rPr>
          <w:b/>
          <w:sz w:val="24"/>
          <w:szCs w:val="24"/>
        </w:rPr>
        <w:t>ELEMENTI PRINCIPALI DELLA CONCESSIONE</w:t>
      </w:r>
      <w:r w:rsidRPr="00884D82">
        <w:rPr>
          <w:sz w:val="24"/>
          <w:szCs w:val="24"/>
        </w:rPr>
        <w:t>:</w:t>
      </w:r>
    </w:p>
    <w:p w14:paraId="213EB93A" w14:textId="77777777" w:rsidR="0000238A" w:rsidRPr="00884D82" w:rsidRDefault="0000238A" w:rsidP="0000238A">
      <w:pPr>
        <w:jc w:val="both"/>
        <w:rPr>
          <w:sz w:val="24"/>
          <w:szCs w:val="24"/>
        </w:rPr>
      </w:pPr>
      <w:r w:rsidRPr="00884D82">
        <w:rPr>
          <w:b/>
          <w:sz w:val="24"/>
          <w:szCs w:val="24"/>
        </w:rPr>
        <w:t>PERIODO</w:t>
      </w:r>
      <w:r w:rsidRPr="00884D82">
        <w:rPr>
          <w:sz w:val="24"/>
          <w:szCs w:val="24"/>
        </w:rPr>
        <w:t>: ANNO SCOLASTICO 2020/2021</w:t>
      </w:r>
      <w:r w:rsidR="00B72B68" w:rsidRPr="00884D82">
        <w:rPr>
          <w:sz w:val="24"/>
          <w:szCs w:val="24"/>
        </w:rPr>
        <w:t xml:space="preserve"> per n.</w:t>
      </w:r>
      <w:r w:rsidR="00047B26">
        <w:rPr>
          <w:sz w:val="24"/>
          <w:szCs w:val="24"/>
        </w:rPr>
        <w:t xml:space="preserve"> </w:t>
      </w:r>
      <w:r w:rsidR="00B72B68" w:rsidRPr="00884D82">
        <w:rPr>
          <w:sz w:val="24"/>
          <w:szCs w:val="24"/>
        </w:rPr>
        <w:t>12 mesi (d</w:t>
      </w:r>
      <w:r w:rsidR="00E300A7" w:rsidRPr="00884D82">
        <w:rPr>
          <w:sz w:val="24"/>
          <w:szCs w:val="24"/>
        </w:rPr>
        <w:t xml:space="preserve">a settembre 2020 </w:t>
      </w:r>
      <w:proofErr w:type="gramStart"/>
      <w:r w:rsidR="00E300A7" w:rsidRPr="00884D82">
        <w:rPr>
          <w:sz w:val="24"/>
          <w:szCs w:val="24"/>
        </w:rPr>
        <w:t>a</w:t>
      </w:r>
      <w:proofErr w:type="gramEnd"/>
      <w:r w:rsidR="00E300A7" w:rsidRPr="00884D82">
        <w:rPr>
          <w:sz w:val="24"/>
          <w:szCs w:val="24"/>
        </w:rPr>
        <w:t xml:space="preserve"> agosto 2021) e ANNO SCOLASTICO 2021/2022 (da settembre 2021 a agosto 2022).</w:t>
      </w:r>
    </w:p>
    <w:p w14:paraId="7E54B078" w14:textId="77777777" w:rsidR="0000238A" w:rsidRPr="00884D82" w:rsidRDefault="0000238A" w:rsidP="0000238A">
      <w:pPr>
        <w:jc w:val="both"/>
        <w:rPr>
          <w:sz w:val="24"/>
          <w:szCs w:val="24"/>
        </w:rPr>
      </w:pPr>
      <w:r w:rsidRPr="00884D82">
        <w:rPr>
          <w:b/>
          <w:sz w:val="24"/>
          <w:szCs w:val="24"/>
        </w:rPr>
        <w:t>LUOGO</w:t>
      </w:r>
      <w:r w:rsidRPr="00884D82">
        <w:rPr>
          <w:sz w:val="24"/>
          <w:szCs w:val="24"/>
        </w:rPr>
        <w:t>:</w:t>
      </w:r>
      <w:r w:rsidR="00CE25DA" w:rsidRPr="00884D82">
        <w:rPr>
          <w:sz w:val="24"/>
          <w:szCs w:val="24"/>
        </w:rPr>
        <w:t xml:space="preserve"> VIA DEI CASALI SNC – STIMIGLIANO SCALO.</w:t>
      </w:r>
    </w:p>
    <w:p w14:paraId="1202F9F6" w14:textId="77777777" w:rsidR="00EA21FA" w:rsidRDefault="00EA21FA" w:rsidP="0000238A">
      <w:pPr>
        <w:jc w:val="both"/>
        <w:rPr>
          <w:sz w:val="24"/>
          <w:szCs w:val="24"/>
        </w:rPr>
      </w:pPr>
      <w:r w:rsidRPr="00884D82">
        <w:rPr>
          <w:b/>
          <w:sz w:val="24"/>
          <w:szCs w:val="24"/>
        </w:rPr>
        <w:t>SOGGETTI</w:t>
      </w:r>
      <w:r w:rsidRPr="00884D82">
        <w:rPr>
          <w:sz w:val="24"/>
          <w:szCs w:val="24"/>
        </w:rPr>
        <w:t>: POSSONO PARTECIPARE AL BANDO TUTTI GLI</w:t>
      </w:r>
      <w:r w:rsidR="008C2DF4" w:rsidRPr="00884D82">
        <w:rPr>
          <w:sz w:val="24"/>
          <w:szCs w:val="24"/>
        </w:rPr>
        <w:t xml:space="preserve"> OPERATORI ECONOMICI IN POSSESSO DEI REQUISITI </w:t>
      </w:r>
      <w:r w:rsidR="002F15E7">
        <w:rPr>
          <w:sz w:val="24"/>
          <w:szCs w:val="24"/>
        </w:rPr>
        <w:t xml:space="preserve">GENERALI </w:t>
      </w:r>
      <w:r w:rsidR="008C2DF4" w:rsidRPr="00884D82">
        <w:rPr>
          <w:sz w:val="24"/>
          <w:szCs w:val="24"/>
        </w:rPr>
        <w:t>PER CONTRARRE CON LE PUBBLICHE AMMINISTRAZIONI</w:t>
      </w:r>
      <w:r w:rsidR="00F85325">
        <w:rPr>
          <w:sz w:val="24"/>
          <w:szCs w:val="24"/>
        </w:rPr>
        <w:t xml:space="preserve"> E DEI REQUISITI </w:t>
      </w:r>
      <w:r w:rsidR="002F15E7">
        <w:rPr>
          <w:sz w:val="24"/>
          <w:szCs w:val="24"/>
        </w:rPr>
        <w:t xml:space="preserve">PROFESSIONALI </w:t>
      </w:r>
      <w:r w:rsidR="00F85325">
        <w:rPr>
          <w:sz w:val="24"/>
          <w:szCs w:val="24"/>
        </w:rPr>
        <w:t>PER GESTIRE IL SERVIZIO IN OGGETTO</w:t>
      </w:r>
      <w:r w:rsidR="0072143C" w:rsidRPr="00884D82">
        <w:rPr>
          <w:sz w:val="24"/>
          <w:szCs w:val="24"/>
        </w:rPr>
        <w:t>.</w:t>
      </w:r>
      <w:r w:rsidR="00F85325">
        <w:rPr>
          <w:sz w:val="24"/>
          <w:szCs w:val="24"/>
        </w:rPr>
        <w:t xml:space="preserve"> </w:t>
      </w:r>
    </w:p>
    <w:p w14:paraId="173C0A57" w14:textId="77777777" w:rsidR="0000238A" w:rsidRPr="00884D82" w:rsidRDefault="00CE25DA" w:rsidP="0000238A">
      <w:pPr>
        <w:jc w:val="both"/>
        <w:rPr>
          <w:sz w:val="24"/>
          <w:szCs w:val="24"/>
        </w:rPr>
      </w:pPr>
      <w:r w:rsidRPr="00884D82">
        <w:rPr>
          <w:b/>
          <w:sz w:val="24"/>
          <w:szCs w:val="24"/>
        </w:rPr>
        <w:t>CONDIZIONI ECONOMICHE</w:t>
      </w:r>
    </w:p>
    <w:p w14:paraId="75657961" w14:textId="77777777" w:rsidR="0000238A" w:rsidRDefault="0000238A" w:rsidP="0000238A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884D82">
        <w:rPr>
          <w:sz w:val="24"/>
          <w:szCs w:val="24"/>
        </w:rPr>
        <w:t xml:space="preserve">LA RETTA MASSIMA MENSILE CHE PUO’ ESSERE RICHIESTA DAL GESTORE ALLE FAMIGLIE DEI BAMBINI </w:t>
      </w:r>
      <w:proofErr w:type="gramStart"/>
      <w:r w:rsidRPr="00884D82">
        <w:rPr>
          <w:sz w:val="24"/>
          <w:szCs w:val="24"/>
        </w:rPr>
        <w:t>E’</w:t>
      </w:r>
      <w:proofErr w:type="gramEnd"/>
      <w:r w:rsidRPr="00884D82">
        <w:rPr>
          <w:sz w:val="24"/>
          <w:szCs w:val="24"/>
        </w:rPr>
        <w:t xml:space="preserve"> DI € 270,00 AL MESE PER OGNI BAMBINO. LA RESTANTE SOMMA</w:t>
      </w:r>
      <w:r w:rsidR="005B4B13">
        <w:rPr>
          <w:sz w:val="24"/>
          <w:szCs w:val="24"/>
        </w:rPr>
        <w:t>, PARI A € 330</w:t>
      </w:r>
      <w:r w:rsidR="002C3FD5">
        <w:rPr>
          <w:sz w:val="24"/>
          <w:szCs w:val="24"/>
        </w:rPr>
        <w:t xml:space="preserve"> A BAMBINO</w:t>
      </w:r>
      <w:r w:rsidR="005B4B13">
        <w:rPr>
          <w:sz w:val="24"/>
          <w:szCs w:val="24"/>
        </w:rPr>
        <w:t>,</w:t>
      </w:r>
      <w:r w:rsidRPr="00884D82">
        <w:rPr>
          <w:sz w:val="24"/>
          <w:szCs w:val="24"/>
        </w:rPr>
        <w:t xml:space="preserve"> VIENE CORRISPOSTA  AL GESTORE DAL COMUNE DI STIMIGLIANO IN BASE A</w:t>
      </w:r>
      <w:r w:rsidR="000D6AB1" w:rsidRPr="00884D82">
        <w:rPr>
          <w:sz w:val="24"/>
          <w:szCs w:val="24"/>
        </w:rPr>
        <w:t>LLA DELIBERA DI GIUNTA COMUNALE N. 18 DELL’</w:t>
      </w:r>
      <w:r w:rsidR="00E300A7" w:rsidRPr="00884D82">
        <w:rPr>
          <w:sz w:val="24"/>
          <w:szCs w:val="24"/>
        </w:rPr>
        <w:t>8.2.2019 NELLA QUALE SI PREVEDE CHE</w:t>
      </w:r>
      <w:r w:rsidRPr="00884D82">
        <w:rPr>
          <w:sz w:val="24"/>
          <w:szCs w:val="24"/>
        </w:rPr>
        <w:t xml:space="preserve"> IL COSTO </w:t>
      </w:r>
      <w:r w:rsidR="000D6AB1" w:rsidRPr="00884D82">
        <w:rPr>
          <w:sz w:val="24"/>
          <w:szCs w:val="24"/>
        </w:rPr>
        <w:t xml:space="preserve">PRESUNTO </w:t>
      </w:r>
      <w:r w:rsidRPr="00884D82">
        <w:rPr>
          <w:sz w:val="24"/>
          <w:szCs w:val="24"/>
        </w:rPr>
        <w:t xml:space="preserve">PER OGNI BAMBINO AL MESE E’ DI </w:t>
      </w:r>
      <w:r w:rsidR="000D6AB1" w:rsidRPr="00884D82">
        <w:rPr>
          <w:sz w:val="24"/>
          <w:szCs w:val="24"/>
        </w:rPr>
        <w:t xml:space="preserve">CIRCA </w:t>
      </w:r>
      <w:r w:rsidRPr="00884D82">
        <w:rPr>
          <w:sz w:val="24"/>
          <w:szCs w:val="24"/>
        </w:rPr>
        <w:t>€ 600,00</w:t>
      </w:r>
      <w:r w:rsidR="000D6AB1" w:rsidRPr="00884D82">
        <w:rPr>
          <w:sz w:val="24"/>
          <w:szCs w:val="24"/>
        </w:rPr>
        <w:t xml:space="preserve"> (€ 110.000 : (15 bambini</w:t>
      </w:r>
      <w:r w:rsidR="00B72B68" w:rsidRPr="00884D82">
        <w:rPr>
          <w:sz w:val="24"/>
          <w:szCs w:val="24"/>
        </w:rPr>
        <w:t xml:space="preserve"> – media bambini degli ultimi anni -</w:t>
      </w:r>
      <w:r w:rsidR="000D6AB1" w:rsidRPr="00884D82">
        <w:rPr>
          <w:sz w:val="24"/>
          <w:szCs w:val="24"/>
        </w:rPr>
        <w:t xml:space="preserve"> x 12 mesi));</w:t>
      </w:r>
    </w:p>
    <w:p w14:paraId="50EE6CE8" w14:textId="77777777" w:rsidR="009E4550" w:rsidRPr="00884D82" w:rsidRDefault="003C093A" w:rsidP="0000238A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SOMMA A CARICO DEL COMUNE DI STIMIGLIANO NON POTRA’ IN OGNI CASO SUPERARE </w:t>
      </w:r>
      <w:r w:rsidR="00076F76">
        <w:rPr>
          <w:sz w:val="24"/>
          <w:szCs w:val="24"/>
        </w:rPr>
        <w:t xml:space="preserve">€ 2.500,00 MENSILI E </w:t>
      </w:r>
      <w:r>
        <w:rPr>
          <w:sz w:val="24"/>
          <w:szCs w:val="24"/>
        </w:rPr>
        <w:t>€ 30.000</w:t>
      </w:r>
      <w:r w:rsidR="002C3FD5">
        <w:rPr>
          <w:sz w:val="24"/>
          <w:szCs w:val="24"/>
        </w:rPr>
        <w:t xml:space="preserve"> ANNUALI</w:t>
      </w:r>
      <w:r>
        <w:rPr>
          <w:sz w:val="24"/>
          <w:szCs w:val="24"/>
        </w:rPr>
        <w:t>.</w:t>
      </w:r>
    </w:p>
    <w:p w14:paraId="65D4E50F" w14:textId="77777777" w:rsidR="0000238A" w:rsidRPr="00884D82" w:rsidRDefault="0000238A" w:rsidP="0000238A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884D82">
        <w:rPr>
          <w:sz w:val="24"/>
          <w:szCs w:val="24"/>
        </w:rPr>
        <w:t>L’IMMOBILE SITO IN</w:t>
      </w:r>
      <w:r w:rsidR="004A7157" w:rsidRPr="00884D82">
        <w:rPr>
          <w:sz w:val="24"/>
          <w:szCs w:val="24"/>
        </w:rPr>
        <w:t xml:space="preserve"> </w:t>
      </w:r>
      <w:r w:rsidR="00E300A7" w:rsidRPr="00884D82">
        <w:rPr>
          <w:sz w:val="24"/>
          <w:szCs w:val="24"/>
        </w:rPr>
        <w:t xml:space="preserve">VIA DEI CASALI SNC </w:t>
      </w:r>
      <w:r w:rsidRPr="00884D82">
        <w:rPr>
          <w:sz w:val="24"/>
          <w:szCs w:val="24"/>
        </w:rPr>
        <w:t>DOVE AVRA’ SEDE L’ASILO NIDO VIENE DATO AL GESTORE IN COMODATO D’USO GRATUITO</w:t>
      </w:r>
      <w:r w:rsidR="00B245BF" w:rsidRPr="00884D82">
        <w:rPr>
          <w:sz w:val="24"/>
          <w:szCs w:val="24"/>
        </w:rPr>
        <w:t>.</w:t>
      </w:r>
      <w:r w:rsidR="00787D7A">
        <w:rPr>
          <w:sz w:val="24"/>
          <w:szCs w:val="24"/>
        </w:rPr>
        <w:t xml:space="preserve"> </w:t>
      </w:r>
      <w:r w:rsidR="001741EB">
        <w:rPr>
          <w:sz w:val="24"/>
          <w:szCs w:val="24"/>
        </w:rPr>
        <w:t xml:space="preserve">IL CANDIDATO DOVRA’ DICHIARARE DI AVER PRESO VISIONE DELL’IMMOBILE E DI RITENERLO IDONEO AL SERVIZIO DA ESPLETARE. </w:t>
      </w:r>
      <w:r w:rsidR="00787D7A">
        <w:rPr>
          <w:sz w:val="24"/>
          <w:szCs w:val="24"/>
        </w:rPr>
        <w:t xml:space="preserve">SI AVVERTE CHE L’IMMOBILE </w:t>
      </w:r>
      <w:proofErr w:type="gramStart"/>
      <w:r w:rsidR="00787D7A">
        <w:rPr>
          <w:sz w:val="24"/>
          <w:szCs w:val="24"/>
        </w:rPr>
        <w:t>E’</w:t>
      </w:r>
      <w:proofErr w:type="gramEnd"/>
      <w:r w:rsidR="00787D7A">
        <w:rPr>
          <w:sz w:val="24"/>
          <w:szCs w:val="24"/>
        </w:rPr>
        <w:t xml:space="preserve"> STATO INDIVIDUATO QUALE CENTRO OPERATIVO COMUNALE </w:t>
      </w:r>
      <w:r w:rsidR="00787D7A">
        <w:rPr>
          <w:sz w:val="24"/>
          <w:szCs w:val="24"/>
        </w:rPr>
        <w:lastRenderedPageBreak/>
        <w:t>E QUINDI IN CASO DI ATTIVAZIONE DELLO STESSO DOVRA’ ESSERE MESSO IMMEDIATAMENTE A DISPOSIZIONE DEL COMUNE.</w:t>
      </w:r>
    </w:p>
    <w:p w14:paraId="3364560E" w14:textId="77777777" w:rsidR="0000238A" w:rsidRPr="00884D82" w:rsidRDefault="0000238A" w:rsidP="0000238A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884D82">
        <w:rPr>
          <w:sz w:val="24"/>
          <w:szCs w:val="24"/>
        </w:rPr>
        <w:t xml:space="preserve">LE UTENZE </w:t>
      </w:r>
      <w:r w:rsidR="005B4B13" w:rsidRPr="00884D82">
        <w:rPr>
          <w:sz w:val="24"/>
          <w:szCs w:val="24"/>
        </w:rPr>
        <w:t xml:space="preserve">(ACQUA, LUCE E GAS) </w:t>
      </w:r>
      <w:r w:rsidR="005B4B13">
        <w:rPr>
          <w:sz w:val="24"/>
          <w:szCs w:val="24"/>
        </w:rPr>
        <w:t>VENGONO SOSTENUTE</w:t>
      </w:r>
      <w:r w:rsidRPr="00884D82">
        <w:rPr>
          <w:sz w:val="24"/>
          <w:szCs w:val="24"/>
        </w:rPr>
        <w:t xml:space="preserve"> DAL COMUNE DI STIMIGLIANO</w:t>
      </w:r>
      <w:r w:rsidR="00B245BF" w:rsidRPr="00884D82">
        <w:rPr>
          <w:sz w:val="24"/>
          <w:szCs w:val="24"/>
        </w:rPr>
        <w:t>.</w:t>
      </w:r>
    </w:p>
    <w:p w14:paraId="2B461641" w14:textId="77777777" w:rsidR="00BE4E8C" w:rsidRPr="00884D82" w:rsidRDefault="00BE4E8C" w:rsidP="0000238A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884D82">
        <w:rPr>
          <w:sz w:val="24"/>
          <w:szCs w:val="24"/>
        </w:rPr>
        <w:t>IL SERVIZIO DI MENSA VERRA’ GESTITO DA UN</w:t>
      </w:r>
      <w:r w:rsidR="00EB3820" w:rsidRPr="00884D82">
        <w:rPr>
          <w:sz w:val="24"/>
          <w:szCs w:val="24"/>
        </w:rPr>
        <w:t xml:space="preserve"> SOGGETTO TERZO CHE FORNIRA’ N. 10 PASTI AD ALTRETTANTI BAMBINI</w:t>
      </w:r>
      <w:r w:rsidR="00E300A7" w:rsidRPr="00884D82">
        <w:rPr>
          <w:sz w:val="24"/>
          <w:szCs w:val="24"/>
        </w:rPr>
        <w:t xml:space="preserve"> CON SPESE A CARICO DEL COMUNE</w:t>
      </w:r>
      <w:r w:rsidR="00EB3820" w:rsidRPr="00884D82">
        <w:rPr>
          <w:sz w:val="24"/>
          <w:szCs w:val="24"/>
        </w:rPr>
        <w:t xml:space="preserve">, MENTRE I PASTI DEGLI ULTERIORI </w:t>
      </w:r>
      <w:r w:rsidR="007826D2" w:rsidRPr="00884D82">
        <w:rPr>
          <w:sz w:val="24"/>
          <w:szCs w:val="24"/>
        </w:rPr>
        <w:t xml:space="preserve">EVENTUALI </w:t>
      </w:r>
      <w:r w:rsidR="00EB3820" w:rsidRPr="00884D82">
        <w:rPr>
          <w:sz w:val="24"/>
          <w:szCs w:val="24"/>
        </w:rPr>
        <w:t>BAMBINI SARANNO PAGATI DAL GESTORE DELL’ASILO COMUNALE. IL COMUNE NON PAGA I PASTI DEL PERSONALE IMPIEGATO SULLA CONCESSIONE</w:t>
      </w:r>
      <w:r w:rsidR="00E300A7" w:rsidRPr="00884D82">
        <w:rPr>
          <w:sz w:val="24"/>
          <w:szCs w:val="24"/>
        </w:rPr>
        <w:t xml:space="preserve"> DEL SERVIZIO</w:t>
      </w:r>
      <w:r w:rsidR="00EB3820" w:rsidRPr="00884D82">
        <w:rPr>
          <w:sz w:val="24"/>
          <w:szCs w:val="24"/>
        </w:rPr>
        <w:t>.</w:t>
      </w:r>
    </w:p>
    <w:p w14:paraId="3AD073CF" w14:textId="77777777" w:rsidR="0000238A" w:rsidRPr="00884D82" w:rsidRDefault="0000238A" w:rsidP="0000238A">
      <w:pPr>
        <w:jc w:val="both"/>
        <w:rPr>
          <w:sz w:val="24"/>
          <w:szCs w:val="24"/>
        </w:rPr>
      </w:pPr>
      <w:r w:rsidRPr="00884D82">
        <w:rPr>
          <w:b/>
          <w:sz w:val="24"/>
          <w:szCs w:val="24"/>
        </w:rPr>
        <w:t>OBBLIGHI DEL CONCESSIONARIO</w:t>
      </w:r>
      <w:r w:rsidR="007C23BA" w:rsidRPr="00884D82">
        <w:rPr>
          <w:b/>
          <w:sz w:val="24"/>
          <w:szCs w:val="24"/>
        </w:rPr>
        <w:t xml:space="preserve"> E DEL COMUNE</w:t>
      </w:r>
    </w:p>
    <w:p w14:paraId="69F7AEE1" w14:textId="77777777" w:rsidR="00523464" w:rsidRPr="00884D82" w:rsidRDefault="004A7157" w:rsidP="0000238A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884D82">
        <w:rPr>
          <w:sz w:val="24"/>
          <w:szCs w:val="24"/>
        </w:rPr>
        <w:t xml:space="preserve">Il </w:t>
      </w:r>
      <w:r w:rsidR="00B72B68" w:rsidRPr="00884D82">
        <w:rPr>
          <w:sz w:val="24"/>
          <w:szCs w:val="24"/>
        </w:rPr>
        <w:t>gestore dovrà provvedere</w:t>
      </w:r>
      <w:r w:rsidRPr="00884D82">
        <w:rPr>
          <w:sz w:val="24"/>
          <w:szCs w:val="24"/>
        </w:rPr>
        <w:t xml:space="preserve"> autonomamente</w:t>
      </w:r>
    </w:p>
    <w:p w14:paraId="5DFCD00B" w14:textId="77777777" w:rsidR="00523464" w:rsidRPr="00884D82" w:rsidRDefault="001741EB" w:rsidP="00523464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59395D">
        <w:rPr>
          <w:sz w:val="24"/>
          <w:szCs w:val="24"/>
        </w:rPr>
        <w:t>ll’acquisizione delle domande da parte delle famiglie</w:t>
      </w:r>
      <w:r>
        <w:rPr>
          <w:sz w:val="24"/>
          <w:szCs w:val="24"/>
        </w:rPr>
        <w:t xml:space="preserve"> e </w:t>
      </w:r>
      <w:r w:rsidR="00523464" w:rsidRPr="00884D82">
        <w:rPr>
          <w:sz w:val="24"/>
          <w:szCs w:val="24"/>
        </w:rPr>
        <w:t xml:space="preserve">alla </w:t>
      </w:r>
      <w:r w:rsidR="002F15E7">
        <w:rPr>
          <w:sz w:val="24"/>
          <w:szCs w:val="24"/>
        </w:rPr>
        <w:t xml:space="preserve">redazione della </w:t>
      </w:r>
      <w:r w:rsidR="00523464" w:rsidRPr="00884D82">
        <w:rPr>
          <w:sz w:val="24"/>
          <w:szCs w:val="24"/>
        </w:rPr>
        <w:t>graduatoria sulla base dell’art. 5 del Regolamento comunale sul funzionamento dell’asilo nido comunale (Delibera di consiglio comunale n. 23 del 28.6.2013</w:t>
      </w:r>
      <w:r w:rsidR="002F15E7">
        <w:rPr>
          <w:sz w:val="24"/>
          <w:szCs w:val="24"/>
        </w:rPr>
        <w:t>)</w:t>
      </w:r>
      <w:r w:rsidR="00523464" w:rsidRPr="00884D82">
        <w:rPr>
          <w:sz w:val="24"/>
          <w:szCs w:val="24"/>
        </w:rPr>
        <w:t>;</w:t>
      </w:r>
    </w:p>
    <w:p w14:paraId="46C61BD3" w14:textId="77777777" w:rsidR="004A7157" w:rsidRPr="00884D82" w:rsidRDefault="00523464" w:rsidP="00523464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 w:rsidRPr="00884D82">
        <w:rPr>
          <w:sz w:val="24"/>
          <w:szCs w:val="24"/>
        </w:rPr>
        <w:t>al</w:t>
      </w:r>
      <w:r w:rsidR="000D6AB1" w:rsidRPr="00884D82">
        <w:rPr>
          <w:sz w:val="24"/>
          <w:szCs w:val="24"/>
        </w:rPr>
        <w:t>la fiss</w:t>
      </w:r>
      <w:r w:rsidRPr="00884D82">
        <w:rPr>
          <w:sz w:val="24"/>
          <w:szCs w:val="24"/>
        </w:rPr>
        <w:t>azione della retta mensile a carico delle famiglie nel rispetto del</w:t>
      </w:r>
      <w:r w:rsidR="000D6AB1" w:rsidRPr="00884D82">
        <w:rPr>
          <w:sz w:val="24"/>
          <w:szCs w:val="24"/>
        </w:rPr>
        <w:t>la retta massima</w:t>
      </w:r>
      <w:r w:rsidRPr="00884D82">
        <w:rPr>
          <w:sz w:val="24"/>
          <w:szCs w:val="24"/>
        </w:rPr>
        <w:t xml:space="preserve"> imposta dal Comune (€ 270,00), </w:t>
      </w:r>
      <w:r w:rsidR="00A81E5D">
        <w:rPr>
          <w:sz w:val="24"/>
          <w:szCs w:val="24"/>
        </w:rPr>
        <w:t xml:space="preserve">a riscuotere e a </w:t>
      </w:r>
      <w:r w:rsidR="000D6AB1" w:rsidRPr="00884D82">
        <w:rPr>
          <w:sz w:val="24"/>
          <w:szCs w:val="24"/>
        </w:rPr>
        <w:t>fatturare mensilmente ai genitori la retta</w:t>
      </w:r>
      <w:r w:rsidRPr="00884D82">
        <w:rPr>
          <w:sz w:val="24"/>
          <w:szCs w:val="24"/>
        </w:rPr>
        <w:t xml:space="preserve"> da questi</w:t>
      </w:r>
      <w:r w:rsidR="00A81E5D">
        <w:rPr>
          <w:sz w:val="24"/>
          <w:szCs w:val="24"/>
        </w:rPr>
        <w:t xml:space="preserve"> dovuta</w:t>
      </w:r>
      <w:r w:rsidR="00DB14FC" w:rsidRPr="00884D82">
        <w:rPr>
          <w:sz w:val="24"/>
          <w:szCs w:val="24"/>
        </w:rPr>
        <w:t>;</w:t>
      </w:r>
    </w:p>
    <w:p w14:paraId="392641B9" w14:textId="77777777" w:rsidR="00DB14FC" w:rsidRPr="001741EB" w:rsidRDefault="00DB14FC" w:rsidP="001741EB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1741EB">
        <w:rPr>
          <w:sz w:val="24"/>
          <w:szCs w:val="24"/>
        </w:rPr>
        <w:t>Il gestore garantisce l’</w:t>
      </w:r>
      <w:r w:rsidR="00E300A7" w:rsidRPr="001741EB">
        <w:rPr>
          <w:sz w:val="24"/>
          <w:szCs w:val="24"/>
        </w:rPr>
        <w:t xml:space="preserve">apertura del nido per almeno </w:t>
      </w:r>
      <w:proofErr w:type="gramStart"/>
      <w:r w:rsidR="00E300A7" w:rsidRPr="001741EB">
        <w:rPr>
          <w:sz w:val="24"/>
          <w:szCs w:val="24"/>
        </w:rPr>
        <w:t>9</w:t>
      </w:r>
      <w:proofErr w:type="gramEnd"/>
      <w:r w:rsidR="00E300A7" w:rsidRPr="001741EB">
        <w:rPr>
          <w:sz w:val="24"/>
          <w:szCs w:val="24"/>
        </w:rPr>
        <w:t xml:space="preserve"> ore al giorno e gli orari saranno modulati </w:t>
      </w:r>
      <w:r w:rsidR="007826D2" w:rsidRPr="001741EB">
        <w:rPr>
          <w:sz w:val="24"/>
          <w:szCs w:val="24"/>
        </w:rPr>
        <w:t xml:space="preserve">dal gestore stesso </w:t>
      </w:r>
      <w:r w:rsidR="00E300A7" w:rsidRPr="001741EB">
        <w:rPr>
          <w:sz w:val="24"/>
          <w:szCs w:val="24"/>
        </w:rPr>
        <w:t>sulla base delle esigenze delle famiglie;</w:t>
      </w:r>
    </w:p>
    <w:p w14:paraId="0BB42868" w14:textId="77777777" w:rsidR="0000238A" w:rsidRPr="00884D82" w:rsidRDefault="00A81E5D" w:rsidP="001741EB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Il gestore dovrà r</w:t>
      </w:r>
      <w:r w:rsidR="0000238A" w:rsidRPr="00884D82">
        <w:rPr>
          <w:sz w:val="24"/>
          <w:szCs w:val="24"/>
        </w:rPr>
        <w:t xml:space="preserve">elazionare </w:t>
      </w:r>
      <w:r w:rsidR="00531FD6">
        <w:rPr>
          <w:sz w:val="24"/>
          <w:szCs w:val="24"/>
        </w:rPr>
        <w:t xml:space="preserve">al Responsabile dell’Area Amministrativa </w:t>
      </w:r>
      <w:r w:rsidR="0000238A" w:rsidRPr="00884D82">
        <w:rPr>
          <w:sz w:val="24"/>
          <w:szCs w:val="24"/>
        </w:rPr>
        <w:t>entro il giorno 10 di ogni mese sul numero dei bambini</w:t>
      </w:r>
      <w:r w:rsidR="007C23BA" w:rsidRPr="00884D82">
        <w:rPr>
          <w:sz w:val="24"/>
          <w:szCs w:val="24"/>
        </w:rPr>
        <w:t xml:space="preserve"> iscritti nel mese precedente</w:t>
      </w:r>
      <w:r w:rsidR="00EA21FA" w:rsidRPr="00884D82">
        <w:rPr>
          <w:sz w:val="24"/>
          <w:szCs w:val="24"/>
        </w:rPr>
        <w:t xml:space="preserve"> e co</w:t>
      </w:r>
      <w:r>
        <w:rPr>
          <w:sz w:val="24"/>
          <w:szCs w:val="24"/>
        </w:rPr>
        <w:t xml:space="preserve">ntestualmente dovrà presentare al Comune </w:t>
      </w:r>
      <w:r w:rsidR="00B245BF" w:rsidRPr="00884D82">
        <w:rPr>
          <w:sz w:val="24"/>
          <w:szCs w:val="24"/>
        </w:rPr>
        <w:t xml:space="preserve">le </w:t>
      </w:r>
      <w:r>
        <w:rPr>
          <w:sz w:val="24"/>
          <w:szCs w:val="24"/>
        </w:rPr>
        <w:t xml:space="preserve">fatture, </w:t>
      </w:r>
      <w:r w:rsidR="001741EB">
        <w:rPr>
          <w:sz w:val="24"/>
          <w:szCs w:val="24"/>
        </w:rPr>
        <w:t>sempre</w:t>
      </w:r>
      <w:r>
        <w:rPr>
          <w:sz w:val="24"/>
          <w:szCs w:val="24"/>
        </w:rPr>
        <w:t xml:space="preserve"> riferite al mese precedente, rilasciate </w:t>
      </w:r>
      <w:r w:rsidR="00EA21FA" w:rsidRPr="00884D82">
        <w:rPr>
          <w:sz w:val="24"/>
          <w:szCs w:val="24"/>
        </w:rPr>
        <w:t>ai genitori</w:t>
      </w:r>
      <w:r w:rsidR="007C23BA" w:rsidRPr="00884D82">
        <w:rPr>
          <w:sz w:val="24"/>
          <w:szCs w:val="24"/>
        </w:rPr>
        <w:t xml:space="preserve">; </w:t>
      </w:r>
    </w:p>
    <w:p w14:paraId="197EDB3A" w14:textId="77777777" w:rsidR="004E15B8" w:rsidRPr="00884D82" w:rsidRDefault="004E15B8" w:rsidP="001741EB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884D82">
        <w:rPr>
          <w:sz w:val="24"/>
          <w:szCs w:val="24"/>
        </w:rPr>
        <w:t>Il Comune si impegna a corris</w:t>
      </w:r>
      <w:r w:rsidR="00A81E5D">
        <w:rPr>
          <w:sz w:val="24"/>
          <w:szCs w:val="24"/>
        </w:rPr>
        <w:t>pondere al gestore la quota</w:t>
      </w:r>
      <w:r w:rsidRPr="00884D82">
        <w:rPr>
          <w:sz w:val="24"/>
          <w:szCs w:val="24"/>
        </w:rPr>
        <w:t xml:space="preserve"> di propria competenza entro i successivi </w:t>
      </w:r>
      <w:proofErr w:type="gramStart"/>
      <w:r w:rsidRPr="00884D82">
        <w:rPr>
          <w:sz w:val="24"/>
          <w:szCs w:val="24"/>
        </w:rPr>
        <w:t>5</w:t>
      </w:r>
      <w:proofErr w:type="gramEnd"/>
      <w:r w:rsidRPr="00884D82">
        <w:rPr>
          <w:sz w:val="24"/>
          <w:szCs w:val="24"/>
        </w:rPr>
        <w:t xml:space="preserve"> giorni</w:t>
      </w:r>
      <w:r w:rsidR="00A81E5D">
        <w:rPr>
          <w:sz w:val="24"/>
          <w:szCs w:val="24"/>
        </w:rPr>
        <w:t>, decorrenti dalla presentazione della documentazione di cui al punto precedente</w:t>
      </w:r>
      <w:r w:rsidRPr="00884D82">
        <w:rPr>
          <w:sz w:val="24"/>
          <w:szCs w:val="24"/>
        </w:rPr>
        <w:t>;</w:t>
      </w:r>
    </w:p>
    <w:p w14:paraId="32ACF173" w14:textId="77777777" w:rsidR="00EA21FA" w:rsidRPr="00884D82" w:rsidRDefault="00CE25DA" w:rsidP="001741EB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884D82">
        <w:rPr>
          <w:sz w:val="24"/>
          <w:szCs w:val="24"/>
        </w:rPr>
        <w:t>Il gestore deve asso</w:t>
      </w:r>
      <w:r w:rsidR="00466A05" w:rsidRPr="00884D82">
        <w:rPr>
          <w:sz w:val="24"/>
          <w:szCs w:val="24"/>
        </w:rPr>
        <w:t>rbire il personale già pr</w:t>
      </w:r>
      <w:r w:rsidR="00A81E5D">
        <w:rPr>
          <w:sz w:val="24"/>
          <w:szCs w:val="24"/>
        </w:rPr>
        <w:t xml:space="preserve">esente nel servizio che consta di </w:t>
      </w:r>
      <w:r w:rsidR="00BE4E8C" w:rsidRPr="00884D82">
        <w:rPr>
          <w:sz w:val="24"/>
          <w:szCs w:val="24"/>
        </w:rPr>
        <w:t>n.</w:t>
      </w:r>
      <w:r w:rsidR="00A81E5D">
        <w:rPr>
          <w:sz w:val="24"/>
          <w:szCs w:val="24"/>
        </w:rPr>
        <w:t xml:space="preserve"> 5 operatrici part-time, </w:t>
      </w:r>
      <w:r w:rsidR="00BE4E8C" w:rsidRPr="00884D82">
        <w:rPr>
          <w:sz w:val="24"/>
          <w:szCs w:val="24"/>
        </w:rPr>
        <w:t>di cui 4 puericu</w:t>
      </w:r>
      <w:r w:rsidR="00A81E5D">
        <w:rPr>
          <w:sz w:val="24"/>
          <w:szCs w:val="24"/>
        </w:rPr>
        <w:t>ltrici e 1 addetta alle pulizie</w:t>
      </w:r>
      <w:r w:rsidR="00BE4E8C" w:rsidRPr="00884D82">
        <w:rPr>
          <w:sz w:val="24"/>
          <w:szCs w:val="24"/>
        </w:rPr>
        <w:t>;</w:t>
      </w:r>
    </w:p>
    <w:p w14:paraId="2FB79727" w14:textId="77777777" w:rsidR="004E15B8" w:rsidRPr="00884D82" w:rsidRDefault="00DB14FC" w:rsidP="001741EB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884D82">
        <w:rPr>
          <w:sz w:val="24"/>
          <w:szCs w:val="24"/>
        </w:rPr>
        <w:t>La manutenzione ordinaria dell’immobile</w:t>
      </w:r>
      <w:r w:rsidR="00A81E5D">
        <w:rPr>
          <w:sz w:val="24"/>
          <w:szCs w:val="24"/>
        </w:rPr>
        <w:t>, nonché la pulizia dei locali sono</w:t>
      </w:r>
      <w:r w:rsidRPr="00884D82">
        <w:rPr>
          <w:sz w:val="24"/>
          <w:szCs w:val="24"/>
        </w:rPr>
        <w:t xml:space="preserve"> di competenza del gestore, mentre la manutenzione straordinaria è di competenza del Comune;</w:t>
      </w:r>
    </w:p>
    <w:p w14:paraId="312E8CDC" w14:textId="77777777" w:rsidR="00E300A7" w:rsidRPr="00884D82" w:rsidRDefault="00E300A7" w:rsidP="001741EB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884D82">
        <w:rPr>
          <w:sz w:val="24"/>
          <w:szCs w:val="24"/>
        </w:rPr>
        <w:t>Il gestore deve esibire al Comune un’assicurazione per responsabilità civile verso terzi</w:t>
      </w:r>
      <w:r w:rsidR="00A81E5D">
        <w:rPr>
          <w:sz w:val="24"/>
          <w:szCs w:val="24"/>
        </w:rPr>
        <w:t>; inoltre deve esibire un’assicurazione p</w:t>
      </w:r>
      <w:r w:rsidR="002F15E7">
        <w:rPr>
          <w:sz w:val="24"/>
          <w:szCs w:val="24"/>
        </w:rPr>
        <w:t>er danni all’immobile</w:t>
      </w:r>
      <w:r w:rsidR="00A81E5D">
        <w:rPr>
          <w:sz w:val="24"/>
          <w:szCs w:val="24"/>
        </w:rPr>
        <w:t xml:space="preserve"> e inadempienze contrattuali</w:t>
      </w:r>
      <w:r w:rsidR="002F15E7">
        <w:rPr>
          <w:sz w:val="24"/>
          <w:szCs w:val="24"/>
        </w:rPr>
        <w:t xml:space="preserve"> non inferiore al 10% dell’importo complessivo dell’affidamento</w:t>
      </w:r>
      <w:r w:rsidRPr="00884D82">
        <w:rPr>
          <w:sz w:val="24"/>
          <w:szCs w:val="24"/>
        </w:rPr>
        <w:t>;</w:t>
      </w:r>
    </w:p>
    <w:p w14:paraId="61DE97A8" w14:textId="77777777" w:rsidR="00413A49" w:rsidRPr="00884D82" w:rsidRDefault="00413A49" w:rsidP="001741EB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884D82">
        <w:rPr>
          <w:sz w:val="24"/>
          <w:szCs w:val="24"/>
        </w:rPr>
        <w:t xml:space="preserve">Il gestore deve individuare un Responsabile del Servizio asilo nido e un Coordinatore, ruoli che possono essere ricoperti anche dalla stessa persona che si relaziona con il Responsabile dell’Area Amministrativa per tutte le questioni attinenti </w:t>
      </w:r>
      <w:proofErr w:type="gramStart"/>
      <w:r w:rsidRPr="00884D82">
        <w:rPr>
          <w:sz w:val="24"/>
          <w:szCs w:val="24"/>
        </w:rPr>
        <w:t>l’esecuzione</w:t>
      </w:r>
      <w:proofErr w:type="gramEnd"/>
      <w:r w:rsidRPr="00884D82">
        <w:rPr>
          <w:sz w:val="24"/>
          <w:szCs w:val="24"/>
        </w:rPr>
        <w:t xml:space="preserve"> del servizio;</w:t>
      </w:r>
    </w:p>
    <w:p w14:paraId="336CE9AA" w14:textId="77777777" w:rsidR="00DB14FC" w:rsidRDefault="0072143C" w:rsidP="001741EB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884D82">
        <w:rPr>
          <w:sz w:val="24"/>
          <w:szCs w:val="24"/>
        </w:rPr>
        <w:t>Il gestore si impegna a rispettare tutte le regole previste dalle normative nazionali e regionali sui servizi di asilo nido</w:t>
      </w:r>
      <w:r w:rsidR="00787D7A">
        <w:rPr>
          <w:sz w:val="24"/>
          <w:szCs w:val="24"/>
        </w:rPr>
        <w:t>;</w:t>
      </w:r>
    </w:p>
    <w:p w14:paraId="744CEC3B" w14:textId="77777777" w:rsidR="009E4550" w:rsidRDefault="009E4550" w:rsidP="001741EB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gestore si impegna </w:t>
      </w:r>
      <w:r w:rsidR="00C83AC7">
        <w:rPr>
          <w:sz w:val="24"/>
          <w:szCs w:val="24"/>
        </w:rPr>
        <w:t xml:space="preserve">altresì </w:t>
      </w:r>
      <w:r>
        <w:rPr>
          <w:sz w:val="24"/>
          <w:szCs w:val="24"/>
        </w:rPr>
        <w:t>a rispettare</w:t>
      </w:r>
      <w:r w:rsidR="00C83AC7">
        <w:rPr>
          <w:sz w:val="24"/>
          <w:szCs w:val="24"/>
        </w:rPr>
        <w:t>, con spese a proprio</w:t>
      </w:r>
      <w:r w:rsidR="003C093A">
        <w:rPr>
          <w:sz w:val="24"/>
          <w:szCs w:val="24"/>
        </w:rPr>
        <w:t xml:space="preserve"> carico</w:t>
      </w:r>
      <w:r w:rsidR="00C83AC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3C093A">
        <w:rPr>
          <w:sz w:val="24"/>
          <w:szCs w:val="24"/>
        </w:rPr>
        <w:t xml:space="preserve">le </w:t>
      </w:r>
      <w:r>
        <w:rPr>
          <w:sz w:val="24"/>
          <w:szCs w:val="24"/>
        </w:rPr>
        <w:t xml:space="preserve">norme </w:t>
      </w:r>
      <w:r w:rsidR="003C093A">
        <w:rPr>
          <w:sz w:val="24"/>
          <w:szCs w:val="24"/>
        </w:rPr>
        <w:t xml:space="preserve">di prevenzione della diffusione dell’epidemia da COVID-19 emanate </w:t>
      </w:r>
      <w:r w:rsidR="005E7034">
        <w:rPr>
          <w:sz w:val="24"/>
          <w:szCs w:val="24"/>
        </w:rPr>
        <w:t xml:space="preserve">ed </w:t>
      </w:r>
      <w:proofErr w:type="spellStart"/>
      <w:r w:rsidR="005E7034">
        <w:rPr>
          <w:sz w:val="24"/>
          <w:szCs w:val="24"/>
        </w:rPr>
        <w:t>emanande</w:t>
      </w:r>
      <w:proofErr w:type="spellEnd"/>
      <w:r w:rsidR="005E7034">
        <w:rPr>
          <w:sz w:val="24"/>
          <w:szCs w:val="24"/>
        </w:rPr>
        <w:t xml:space="preserve"> dagli organi competenti</w:t>
      </w:r>
      <w:r w:rsidR="003C093A">
        <w:rPr>
          <w:sz w:val="24"/>
          <w:szCs w:val="24"/>
        </w:rPr>
        <w:t>.</w:t>
      </w:r>
    </w:p>
    <w:p w14:paraId="460F8C98" w14:textId="77777777" w:rsidR="00076F76" w:rsidRDefault="00076F76" w:rsidP="001741EB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gestore si impegna a </w:t>
      </w:r>
      <w:r w:rsidR="00F85325">
        <w:rPr>
          <w:sz w:val="24"/>
          <w:szCs w:val="24"/>
        </w:rPr>
        <w:t>prendere visione dell’immobile e nella domanda dovrà dichiarare di aver preso visione dei luoghi e di ritenerli idonei all’uso.</w:t>
      </w:r>
    </w:p>
    <w:p w14:paraId="5D91721E" w14:textId="77777777" w:rsidR="00A81E5D" w:rsidRDefault="00A81E5D" w:rsidP="001741EB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Il soggetto che risulterà affidatario del servizio </w:t>
      </w:r>
      <w:r w:rsidR="00787D7A">
        <w:rPr>
          <w:sz w:val="24"/>
          <w:szCs w:val="24"/>
        </w:rPr>
        <w:t>stipulerà con l’Ente una convenzione per l’affidamento del servizio che regolerà ogni ulteriore rapporto tra il gestore e il Comune.</w:t>
      </w:r>
    </w:p>
    <w:p w14:paraId="2FD3CD01" w14:textId="77777777" w:rsidR="009E4550" w:rsidRDefault="009E4550" w:rsidP="009E4550">
      <w:pPr>
        <w:jc w:val="both"/>
        <w:rPr>
          <w:sz w:val="24"/>
          <w:szCs w:val="24"/>
        </w:rPr>
      </w:pPr>
    </w:p>
    <w:p w14:paraId="6B6C6C9D" w14:textId="77777777" w:rsidR="009E4550" w:rsidRDefault="009E4550" w:rsidP="009E4550">
      <w:pPr>
        <w:jc w:val="both"/>
        <w:rPr>
          <w:sz w:val="24"/>
          <w:szCs w:val="24"/>
        </w:rPr>
      </w:pPr>
      <w:r>
        <w:rPr>
          <w:sz w:val="24"/>
          <w:szCs w:val="24"/>
        </w:rPr>
        <w:t>LE DOMANDE DI PARTECIPAZIONE ALLA SELEZIONE IN OGGETTO DEVONO PERVENIRE ENTRO</w:t>
      </w:r>
      <w:r w:rsidR="002F15E7">
        <w:rPr>
          <w:sz w:val="24"/>
          <w:szCs w:val="24"/>
        </w:rPr>
        <w:t xml:space="preserve"> LE ORE 24 DEL</w:t>
      </w:r>
      <w:r>
        <w:rPr>
          <w:sz w:val="24"/>
          <w:szCs w:val="24"/>
        </w:rPr>
        <w:t xml:space="preserve"> GIORNO 22 SETTEMBRE 2020 IN UNO DEI SEGUENTI MODI:</w:t>
      </w:r>
    </w:p>
    <w:p w14:paraId="398FA74A" w14:textId="77777777" w:rsidR="009E4550" w:rsidRDefault="009E4550" w:rsidP="009E4550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MEDIANTE CONSEGNA A MANO AL PROTOCOLLO NEI GIORNI</w:t>
      </w:r>
      <w:r w:rsidR="00076F76">
        <w:rPr>
          <w:sz w:val="24"/>
          <w:szCs w:val="24"/>
        </w:rPr>
        <w:t xml:space="preserve"> DI LUNEDI’, MERCOLEDI’</w:t>
      </w:r>
      <w:r w:rsidR="00F85325">
        <w:rPr>
          <w:sz w:val="24"/>
          <w:szCs w:val="24"/>
        </w:rPr>
        <w:t xml:space="preserve"> E VENERDI’ DALLE 9 ALLE 12;</w:t>
      </w:r>
    </w:p>
    <w:p w14:paraId="57119D38" w14:textId="77777777" w:rsidR="009E4550" w:rsidRDefault="009E4550" w:rsidP="009E4550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MEDIANTE RACCOMANDATA A.R. INV</w:t>
      </w:r>
      <w:r w:rsidR="00F85325">
        <w:rPr>
          <w:sz w:val="24"/>
          <w:szCs w:val="24"/>
        </w:rPr>
        <w:t>IATA AL COMUNE DI STIMIGLIANO PIAZZA ROMA 6 CAP 02048;</w:t>
      </w:r>
    </w:p>
    <w:p w14:paraId="59C9574B" w14:textId="77777777" w:rsidR="009E4550" w:rsidRDefault="009E4550" w:rsidP="009E4550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MEDIANTE PEC ALL’INDIRIZZO </w:t>
      </w:r>
      <w:r w:rsidR="00F85325">
        <w:rPr>
          <w:sz w:val="24"/>
          <w:szCs w:val="24"/>
        </w:rPr>
        <w:t>com.stim@pec.it.</w:t>
      </w:r>
    </w:p>
    <w:p w14:paraId="1C26ABF2" w14:textId="77777777" w:rsidR="009E4550" w:rsidRDefault="003C093A" w:rsidP="003C093A">
      <w:pPr>
        <w:jc w:val="both"/>
        <w:rPr>
          <w:sz w:val="24"/>
          <w:szCs w:val="24"/>
        </w:rPr>
      </w:pPr>
      <w:r>
        <w:rPr>
          <w:sz w:val="24"/>
          <w:szCs w:val="24"/>
        </w:rPr>
        <w:t>SULLA BUSTA O NELL’OGGETTO DELLA PEC DEVE ESSERE INSERITA LA SEGUENTE DICITURA “AVVISO PER LA CONCESSIONE DEL SERVIZIO DI ASILO NIDO DEL COMUNE DI STIMIGLIANO NEGLI ANNI SCOLASTICI 2020-2021 E 2021-2022”.</w:t>
      </w:r>
    </w:p>
    <w:p w14:paraId="129F1246" w14:textId="77777777" w:rsidR="00F85325" w:rsidRDefault="00F85325" w:rsidP="003C093A">
      <w:pPr>
        <w:jc w:val="both"/>
        <w:rPr>
          <w:sz w:val="24"/>
          <w:szCs w:val="24"/>
        </w:rPr>
      </w:pPr>
      <w:r>
        <w:rPr>
          <w:sz w:val="24"/>
          <w:szCs w:val="24"/>
        </w:rPr>
        <w:t>L’AMMINISTRAZIONE SI RISERVA DI NON AFFIDARE IL SERVIZIO AD ALCUNO QUALORA NESSUNO DEGLI OFFERENTI DIA SUFFICIENTI GARANZIE DI AFFIDABILITA’.</w:t>
      </w:r>
    </w:p>
    <w:p w14:paraId="7B8CB31C" w14:textId="77777777" w:rsidR="00531FD6" w:rsidRDefault="00531FD6" w:rsidP="003C09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RESPONSABILE UNICO DEL PROCEDIMENTO </w:t>
      </w:r>
      <w:proofErr w:type="gramStart"/>
      <w:r>
        <w:rPr>
          <w:sz w:val="24"/>
          <w:szCs w:val="24"/>
        </w:rPr>
        <w:t>E’</w:t>
      </w:r>
      <w:proofErr w:type="gramEnd"/>
      <w:r>
        <w:rPr>
          <w:sz w:val="24"/>
          <w:szCs w:val="24"/>
        </w:rPr>
        <w:t xml:space="preserve"> IL RESPONSABILE DELL’AREA AMMINISTRATIVA ARMANDO FALCIDI.</w:t>
      </w:r>
    </w:p>
    <w:p w14:paraId="5FC03567" w14:textId="77777777" w:rsidR="00531FD6" w:rsidRDefault="00531FD6" w:rsidP="003C093A">
      <w:pPr>
        <w:jc w:val="both"/>
        <w:rPr>
          <w:sz w:val="24"/>
          <w:szCs w:val="24"/>
        </w:rPr>
      </w:pPr>
    </w:p>
    <w:p w14:paraId="6BCD908C" w14:textId="77777777" w:rsidR="00531FD6" w:rsidRPr="003C093A" w:rsidRDefault="00531FD6" w:rsidP="003C093A">
      <w:pPr>
        <w:jc w:val="both"/>
        <w:rPr>
          <w:sz w:val="24"/>
          <w:szCs w:val="24"/>
        </w:rPr>
      </w:pPr>
    </w:p>
    <w:sectPr w:rsidR="00531FD6" w:rsidRPr="003C093A" w:rsidSect="002E4921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68262D" w14:textId="77777777" w:rsidR="008877EE" w:rsidRDefault="008877EE" w:rsidP="00CE3CED">
      <w:pPr>
        <w:spacing w:after="0" w:line="240" w:lineRule="auto"/>
      </w:pPr>
      <w:r>
        <w:separator/>
      </w:r>
    </w:p>
  </w:endnote>
  <w:endnote w:type="continuationSeparator" w:id="0">
    <w:p w14:paraId="0A2678B0" w14:textId="77777777" w:rsidR="008877EE" w:rsidRDefault="008877EE" w:rsidP="00CE3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75625723"/>
      <w:docPartObj>
        <w:docPartGallery w:val="Page Numbers (Bottom of Page)"/>
        <w:docPartUnique/>
      </w:docPartObj>
    </w:sdtPr>
    <w:sdtEndPr/>
    <w:sdtContent>
      <w:p w14:paraId="2B1DDC7E" w14:textId="77777777" w:rsidR="00076F76" w:rsidRDefault="007224D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3AC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3A09CFA" w14:textId="77777777" w:rsidR="00076F76" w:rsidRDefault="00076F7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AA8FAA" w14:textId="77777777" w:rsidR="008877EE" w:rsidRDefault="008877EE" w:rsidP="00CE3CED">
      <w:pPr>
        <w:spacing w:after="0" w:line="240" w:lineRule="auto"/>
      </w:pPr>
      <w:r>
        <w:separator/>
      </w:r>
    </w:p>
  </w:footnote>
  <w:footnote w:type="continuationSeparator" w:id="0">
    <w:p w14:paraId="1F3000A8" w14:textId="77777777" w:rsidR="008877EE" w:rsidRDefault="008877EE" w:rsidP="00CE3C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ED5053"/>
    <w:multiLevelType w:val="hybridMultilevel"/>
    <w:tmpl w:val="14D6995A"/>
    <w:lvl w:ilvl="0" w:tplc="4D80A4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A27715"/>
    <w:multiLevelType w:val="hybridMultilevel"/>
    <w:tmpl w:val="2822141A"/>
    <w:lvl w:ilvl="0" w:tplc="B942CC4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476FE5"/>
    <w:multiLevelType w:val="hybridMultilevel"/>
    <w:tmpl w:val="4A6EB5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2C7707"/>
    <w:multiLevelType w:val="hybridMultilevel"/>
    <w:tmpl w:val="203C04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38A"/>
    <w:rsid w:val="0000238A"/>
    <w:rsid w:val="0000524C"/>
    <w:rsid w:val="00047B26"/>
    <w:rsid w:val="00076F76"/>
    <w:rsid w:val="000D6AB1"/>
    <w:rsid w:val="000E785A"/>
    <w:rsid w:val="001741EB"/>
    <w:rsid w:val="001E77F0"/>
    <w:rsid w:val="002C3FD5"/>
    <w:rsid w:val="002E0028"/>
    <w:rsid w:val="002E4921"/>
    <w:rsid w:val="002F15E7"/>
    <w:rsid w:val="003C093A"/>
    <w:rsid w:val="003E5AF3"/>
    <w:rsid w:val="00413A49"/>
    <w:rsid w:val="00466A05"/>
    <w:rsid w:val="004A7157"/>
    <w:rsid w:val="004D353B"/>
    <w:rsid w:val="004E15B8"/>
    <w:rsid w:val="00523464"/>
    <w:rsid w:val="00531FD6"/>
    <w:rsid w:val="0059395D"/>
    <w:rsid w:val="005B4B13"/>
    <w:rsid w:val="005E7034"/>
    <w:rsid w:val="00611AC4"/>
    <w:rsid w:val="0072143C"/>
    <w:rsid w:val="007224DD"/>
    <w:rsid w:val="00734823"/>
    <w:rsid w:val="0075151C"/>
    <w:rsid w:val="007826D2"/>
    <w:rsid w:val="00787D7A"/>
    <w:rsid w:val="007C23BA"/>
    <w:rsid w:val="00884D82"/>
    <w:rsid w:val="008877EE"/>
    <w:rsid w:val="008C2DF4"/>
    <w:rsid w:val="008D308E"/>
    <w:rsid w:val="00900BD3"/>
    <w:rsid w:val="009D4E35"/>
    <w:rsid w:val="009E4550"/>
    <w:rsid w:val="00A81E5D"/>
    <w:rsid w:val="00B245BF"/>
    <w:rsid w:val="00B72B68"/>
    <w:rsid w:val="00BE4E8C"/>
    <w:rsid w:val="00C83AC7"/>
    <w:rsid w:val="00CE25DA"/>
    <w:rsid w:val="00CE3CED"/>
    <w:rsid w:val="00DB14FC"/>
    <w:rsid w:val="00DF5210"/>
    <w:rsid w:val="00E300A7"/>
    <w:rsid w:val="00E52A7D"/>
    <w:rsid w:val="00E63898"/>
    <w:rsid w:val="00EA21FA"/>
    <w:rsid w:val="00EB3820"/>
    <w:rsid w:val="00EF6CBB"/>
    <w:rsid w:val="00F720D3"/>
    <w:rsid w:val="00F85325"/>
    <w:rsid w:val="00FC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7F1A3"/>
  <w15:docId w15:val="{3985801D-2C73-4AF6-A543-1C8763C87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492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0238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900BD3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E3C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3CED"/>
  </w:style>
  <w:style w:type="paragraph" w:styleId="Pidipagina">
    <w:name w:val="footer"/>
    <w:basedOn w:val="Normale"/>
    <w:link w:val="PidipaginaCarattere"/>
    <w:uiPriority w:val="99"/>
    <w:unhideWhenUsed/>
    <w:rsid w:val="00CE3C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3CE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4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4D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87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om.stim@pec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greteria@comune.stimigliano.r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DB9F75-0FF3-420C-8922-F1B06A6C3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867</Words>
  <Characters>4946</Characters>
  <Application>Microsoft Office Word</Application>
  <DocSecurity>4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antonella cuccagna</cp:lastModifiedBy>
  <cp:revision>2</cp:revision>
  <cp:lastPrinted>2020-09-07T12:54:00Z</cp:lastPrinted>
  <dcterms:created xsi:type="dcterms:W3CDTF">2020-09-07T13:18:00Z</dcterms:created>
  <dcterms:modified xsi:type="dcterms:W3CDTF">2020-09-07T13:18:00Z</dcterms:modified>
</cp:coreProperties>
</file>